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D5" w:rsidRDefault="00CA09D5" w:rsidP="00CA09D5">
      <w:pPr>
        <w:ind w:firstLine="567"/>
        <w:jc w:val="both"/>
        <w:rPr>
          <w:rFonts w:ascii="Times New Roman" w:hAnsi="Times New Roman"/>
          <w:sz w:val="24"/>
          <w:szCs w:val="24"/>
        </w:rPr>
      </w:pPr>
      <w:r>
        <w:rPr>
          <w:rFonts w:ascii="Times New Roman" w:hAnsi="Times New Roman"/>
          <w:b/>
          <w:sz w:val="24"/>
          <w:szCs w:val="24"/>
        </w:rPr>
        <w:t>- 10.06.2022 г. с 09:00 до 11:00 ТП 10/0,4кВ № 130</w:t>
      </w:r>
      <w:r>
        <w:rPr>
          <w:rFonts w:ascii="Times New Roman" w:hAnsi="Times New Roman"/>
          <w:sz w:val="24"/>
          <w:szCs w:val="24"/>
        </w:rPr>
        <w:t>, потребители: ул-цы 30 лет Победы, Технологическая, Курчатова, Гастелло, Молдавская, Кишинёвская, Геологическая 172 абон.;</w:t>
      </w:r>
    </w:p>
    <w:p w:rsidR="00CA09D5" w:rsidRDefault="00CA09D5" w:rsidP="00CA09D5">
      <w:pPr>
        <w:ind w:firstLine="567"/>
        <w:jc w:val="both"/>
        <w:rPr>
          <w:rFonts w:ascii="Times New Roman" w:hAnsi="Times New Roman"/>
        </w:rPr>
      </w:pPr>
      <w:r>
        <w:rPr>
          <w:rFonts w:ascii="Times New Roman" w:hAnsi="Times New Roman"/>
          <w:b/>
          <w:sz w:val="24"/>
          <w:szCs w:val="24"/>
        </w:rPr>
        <w:t>- 13.06.2022 г. с 09:00 до 11:00 ТП 10/0,4кВ № 131</w:t>
      </w:r>
      <w:r>
        <w:rPr>
          <w:rFonts w:ascii="Times New Roman" w:hAnsi="Times New Roman"/>
          <w:sz w:val="24"/>
          <w:szCs w:val="24"/>
        </w:rPr>
        <w:t xml:space="preserve">, потребители: ул. Киевская д. с 1 по 21, ул. Ленина д. с 2 по 20, ул. Одесская д. с 1 по 5, ул. Медицинская д. с 1 по 10, </w:t>
      </w:r>
      <w:r>
        <w:rPr>
          <w:rFonts w:ascii="Times New Roman" w:hAnsi="Times New Roman"/>
        </w:rPr>
        <w:t>ул. Строителей д. с 1 по 7;</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- 14.06.2022 г. с 09:00 до 11:00 ТП 10/0,4кВ № 132</w:t>
      </w:r>
      <w:r>
        <w:rPr>
          <w:rFonts w:ascii="Times New Roman" w:hAnsi="Times New Roman"/>
          <w:sz w:val="24"/>
          <w:szCs w:val="24"/>
        </w:rPr>
        <w:t>, потребители: 1 мкр, 2 мкр, ул-цы Юбилейная, 30 лет Победы 44 абон., м-н Запчасти, связь МТС;</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- 15.06.2022 г. с 10:00 до 12:00 ТП 10/0,4кВ № 133</w:t>
      </w:r>
      <w:r>
        <w:rPr>
          <w:rFonts w:ascii="Times New Roman" w:hAnsi="Times New Roman"/>
          <w:sz w:val="24"/>
          <w:szCs w:val="24"/>
        </w:rPr>
        <w:t>, потребители: ул. Кишиневская, Молдавская – 80 абон;</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- 16.06.2022 г. с 15:00 до 17:00 ТП 10/0,4кВ № 134</w:t>
      </w:r>
      <w:r>
        <w:rPr>
          <w:rFonts w:ascii="Times New Roman" w:hAnsi="Times New Roman"/>
          <w:sz w:val="24"/>
          <w:szCs w:val="24"/>
        </w:rPr>
        <w:t>, потребители: МБУДО «ДДТ» (ул. Ленина, д. 2б), м-н «Пирамида», кулинария, ДК «Лесник», м-н «Ручеёк», насосная ЖКХ ул. Менделеева, улицы Ленина, Киевская, Курчатова, 30 лет Победы, Менделеева 92 абон.;</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- 17.06.2022 г. с 09:00 до 11:00 ТП 10/0,4кВ № 135</w:t>
      </w:r>
      <w:r>
        <w:rPr>
          <w:rFonts w:ascii="Times New Roman" w:hAnsi="Times New Roman"/>
          <w:sz w:val="24"/>
          <w:szCs w:val="24"/>
        </w:rPr>
        <w:t>, потребители: м-н «Магнит», м-н «Рояль», население ул. Матросова д. с 1 по 5, 6, 6а, 7, 7в, 8, 9, с 11 по 18;</w:t>
      </w:r>
    </w:p>
    <w:p w:rsidR="00CA09D5" w:rsidRDefault="00CA09D5" w:rsidP="00CA09D5">
      <w:pPr>
        <w:ind w:firstLine="567"/>
        <w:jc w:val="both"/>
        <w:rPr>
          <w:rFonts w:ascii="Times New Roman" w:hAnsi="Times New Roman"/>
        </w:rPr>
      </w:pPr>
      <w:r>
        <w:rPr>
          <w:rFonts w:ascii="Times New Roman" w:hAnsi="Times New Roman"/>
          <w:b/>
          <w:sz w:val="24"/>
          <w:szCs w:val="24"/>
        </w:rPr>
        <w:t>- 20.06.2022 г. с 13:00 до 15:00 КТП-10/0,4 кВ № 137</w:t>
      </w:r>
      <w:r>
        <w:rPr>
          <w:rFonts w:ascii="Times New Roman" w:hAnsi="Times New Roman"/>
          <w:sz w:val="24"/>
          <w:szCs w:val="24"/>
        </w:rPr>
        <w:t xml:space="preserve">, потребители: МБДОУ ДСОВ «Сказка», КОС МП «Ресурсоснабжение», газовая мини-котельная, завод ИП Платонов, </w:t>
      </w:r>
      <w:r>
        <w:rPr>
          <w:rFonts w:ascii="Times New Roman" w:hAnsi="Times New Roman"/>
        </w:rPr>
        <w:t>улицы Матросова, Менделеева, 106 абон.;</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- 21.06.2022 г. с 10:00 до 12:00 КТП-10/0,4 кВ № 140</w:t>
      </w:r>
      <w:r>
        <w:rPr>
          <w:rFonts w:ascii="Times New Roman" w:hAnsi="Times New Roman"/>
          <w:sz w:val="24"/>
          <w:szCs w:val="24"/>
        </w:rPr>
        <w:t>, потребители: ул. Тюменская, пер. Лесников, промышленный проезд 29 абон., ВОС, Центроспас-Югория;</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- 22.06.2022 г. с 14:00 до 16:00 КТП-10/0,4 кВ № 142</w:t>
      </w:r>
      <w:r>
        <w:rPr>
          <w:rFonts w:ascii="Times New Roman" w:hAnsi="Times New Roman"/>
          <w:sz w:val="24"/>
          <w:szCs w:val="24"/>
        </w:rPr>
        <w:t>, потребители: пер. Мира 20 абон., ЦОК МП «Ресурсоснабжение», участок АО «ЮТЭК-Кода», м-н «Метелица», м-н «Зайди-Ка», кафе «Нур»;</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- 23.06.2022 г. с 08:00 до 10:00 КТП-10/0,4 кВ № 145</w:t>
      </w:r>
      <w:r>
        <w:rPr>
          <w:rFonts w:ascii="Times New Roman" w:hAnsi="Times New Roman"/>
          <w:sz w:val="24"/>
          <w:szCs w:val="24"/>
        </w:rPr>
        <w:t>, потребители: улицы Школьная, Мира, Тюменская, 60 лет Октября 113 абон., МБДОУ ДСОВ «Ромашка» (кухня), спорт клуб «Витязи Югры», администрация МО сельское поселение Унъюган, котельная МП «Ресурсоснабжение», офис МТС, сотовая связь «Мотив», ТЦ Олимп, м-н Монетка, ПАО Сбербанк России, ПАО «Ростелеком»;</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- 24.06.2022 г. с 17:00 до 17:00 КТП-10/0,4 кВ № 144</w:t>
      </w:r>
      <w:r>
        <w:rPr>
          <w:rFonts w:ascii="Times New Roman" w:hAnsi="Times New Roman"/>
          <w:sz w:val="24"/>
          <w:szCs w:val="24"/>
        </w:rPr>
        <w:t>, потребители: улицы Кирова, Тюменская, Школьная, Комарова, Лесная, Альшевского, 40 лет Победы, пер. Газпромовский 132 абон., ООО «Лидер», м-н «Берёзка», м-н «Стрелка», м-н «777», м-н «Антон», м-н «Цветы», м-н «Сюда», ТЦ «Манана», м-н «Антон» аптека, м-н «</w:t>
      </w:r>
      <w:proofErr w:type="spellStart"/>
      <w:r>
        <w:rPr>
          <w:rFonts w:ascii="Times New Roman" w:hAnsi="Times New Roman"/>
          <w:sz w:val="24"/>
          <w:szCs w:val="24"/>
        </w:rPr>
        <w:t>Магит</w:t>
      </w:r>
      <w:proofErr w:type="spellEnd"/>
      <w:r>
        <w:rPr>
          <w:rFonts w:ascii="Times New Roman" w:hAnsi="Times New Roman"/>
          <w:sz w:val="24"/>
          <w:szCs w:val="24"/>
        </w:rPr>
        <w:t>», сотовая связь ПАО «МТС»;</w:t>
      </w:r>
    </w:p>
    <w:p w:rsidR="00CA09D5" w:rsidRDefault="00CA09D5" w:rsidP="00CA09D5">
      <w:pPr>
        <w:ind w:firstLine="567"/>
        <w:jc w:val="both"/>
        <w:rPr>
          <w:rFonts w:ascii="Times New Roman" w:hAnsi="Times New Roman"/>
          <w:sz w:val="24"/>
          <w:szCs w:val="24"/>
        </w:rPr>
      </w:pPr>
      <w:r>
        <w:rPr>
          <w:rFonts w:ascii="Times New Roman" w:hAnsi="Times New Roman"/>
          <w:b/>
          <w:sz w:val="24"/>
          <w:szCs w:val="24"/>
        </w:rPr>
        <w:t>- 27.06.2022 г. с 14:00 до 16:00 КТП-10/0,4 кВ № 146</w:t>
      </w:r>
      <w:r>
        <w:rPr>
          <w:rFonts w:ascii="Times New Roman" w:hAnsi="Times New Roman"/>
          <w:sz w:val="24"/>
          <w:szCs w:val="24"/>
        </w:rPr>
        <w:t xml:space="preserve">, потребители: ул. Альшевского, Мира, Лесная, Железнодорожная 209 абон., фермерское хозяйство Мамедов, м-н «Красное </w:t>
      </w:r>
      <w:r>
        <w:rPr>
          <w:rFonts w:ascii="Times New Roman" w:hAnsi="Times New Roman"/>
          <w:color w:val="222222"/>
          <w:sz w:val="24"/>
          <w:szCs w:val="24"/>
          <w:shd w:val="clear" w:color="auto" w:fill="FFFFFF"/>
        </w:rPr>
        <w:t xml:space="preserve">&amp; </w:t>
      </w:r>
      <w:r>
        <w:rPr>
          <w:rFonts w:ascii="Times New Roman" w:hAnsi="Times New Roman"/>
          <w:sz w:val="24"/>
          <w:szCs w:val="24"/>
        </w:rPr>
        <w:t>Белое», контора МП «Ресурсоснабжение»;</w:t>
      </w:r>
    </w:p>
    <w:p w:rsidR="00CA09D5" w:rsidRDefault="00CA09D5" w:rsidP="00CA09D5">
      <w:pPr>
        <w:ind w:firstLine="567"/>
        <w:jc w:val="both"/>
        <w:rPr>
          <w:rFonts w:ascii="Times New Roman" w:hAnsi="Times New Roman"/>
          <w:b/>
          <w:sz w:val="24"/>
          <w:szCs w:val="24"/>
        </w:rPr>
      </w:pPr>
      <w:r>
        <w:rPr>
          <w:rFonts w:ascii="Times New Roman" w:hAnsi="Times New Roman"/>
          <w:b/>
          <w:sz w:val="24"/>
          <w:szCs w:val="24"/>
        </w:rPr>
        <w:t>- 28.06.2022 г. с 15:00 до 17:00 КТП-10/0,4 кВ «Больница»</w:t>
      </w:r>
      <w:r>
        <w:rPr>
          <w:rFonts w:ascii="Times New Roman" w:hAnsi="Times New Roman"/>
          <w:sz w:val="24"/>
          <w:szCs w:val="24"/>
        </w:rPr>
        <w:t xml:space="preserve">, потребители: </w:t>
      </w:r>
      <w:r>
        <w:rPr>
          <w:rFonts w:ascii="Times New Roman" w:hAnsi="Times New Roman"/>
          <w:bCs/>
          <w:sz w:val="24"/>
          <w:szCs w:val="24"/>
        </w:rPr>
        <w:t>БУ «Октябрьская районная больница» филиал в п. Унъюган;</w:t>
      </w:r>
      <w:r>
        <w:rPr>
          <w:rFonts w:ascii="Times New Roman" w:hAnsi="Times New Roman"/>
          <w:b/>
          <w:sz w:val="24"/>
          <w:szCs w:val="24"/>
        </w:rPr>
        <w:t xml:space="preserve"> </w:t>
      </w:r>
    </w:p>
    <w:p w:rsidR="00EB4D44" w:rsidRPr="00FA4EFB" w:rsidRDefault="00EB4D44" w:rsidP="00FA4EFB">
      <w:bookmarkStart w:id="0" w:name="_GoBack"/>
      <w:bookmarkEnd w:id="0"/>
    </w:p>
    <w:sectPr w:rsidR="00EB4D44" w:rsidRPr="00FA4EFB" w:rsidSect="00DD7FB8">
      <w:pgSz w:w="11906" w:h="16838"/>
      <w:pgMar w:top="709"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ADA"/>
    <w:multiLevelType w:val="multilevel"/>
    <w:tmpl w:val="E7B8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23FDB"/>
    <w:multiLevelType w:val="multilevel"/>
    <w:tmpl w:val="F176FC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BD3"/>
    <w:rsid w:val="00002D71"/>
    <w:rsid w:val="000151FF"/>
    <w:rsid w:val="00034259"/>
    <w:rsid w:val="0003565A"/>
    <w:rsid w:val="000378CB"/>
    <w:rsid w:val="00051C01"/>
    <w:rsid w:val="000B3AC1"/>
    <w:rsid w:val="000C0A3A"/>
    <w:rsid w:val="000C66AB"/>
    <w:rsid w:val="000C7ABC"/>
    <w:rsid w:val="000D79B7"/>
    <w:rsid w:val="000F24DD"/>
    <w:rsid w:val="000F2A2E"/>
    <w:rsid w:val="0010561D"/>
    <w:rsid w:val="00122DD5"/>
    <w:rsid w:val="0012541E"/>
    <w:rsid w:val="00125AF7"/>
    <w:rsid w:val="00131CB3"/>
    <w:rsid w:val="001505EB"/>
    <w:rsid w:val="00152B56"/>
    <w:rsid w:val="001613BC"/>
    <w:rsid w:val="001819B0"/>
    <w:rsid w:val="00191539"/>
    <w:rsid w:val="00193D0E"/>
    <w:rsid w:val="001C3672"/>
    <w:rsid w:val="001E1ACE"/>
    <w:rsid w:val="0022566B"/>
    <w:rsid w:val="00252ED0"/>
    <w:rsid w:val="002570C7"/>
    <w:rsid w:val="00264AF7"/>
    <w:rsid w:val="00285637"/>
    <w:rsid w:val="002A41E7"/>
    <w:rsid w:val="002A75BD"/>
    <w:rsid w:val="00341650"/>
    <w:rsid w:val="0035664D"/>
    <w:rsid w:val="00387A50"/>
    <w:rsid w:val="003B2E09"/>
    <w:rsid w:val="003B76E9"/>
    <w:rsid w:val="003C6886"/>
    <w:rsid w:val="003D1287"/>
    <w:rsid w:val="003D73D1"/>
    <w:rsid w:val="003E220D"/>
    <w:rsid w:val="003F4D2D"/>
    <w:rsid w:val="0044099A"/>
    <w:rsid w:val="00447C64"/>
    <w:rsid w:val="00456F67"/>
    <w:rsid w:val="00475814"/>
    <w:rsid w:val="0049408B"/>
    <w:rsid w:val="004D459E"/>
    <w:rsid w:val="004D7607"/>
    <w:rsid w:val="004F3EB6"/>
    <w:rsid w:val="004F4C2C"/>
    <w:rsid w:val="0053742C"/>
    <w:rsid w:val="00544963"/>
    <w:rsid w:val="00544BD3"/>
    <w:rsid w:val="005537D6"/>
    <w:rsid w:val="00563ED7"/>
    <w:rsid w:val="00585E0E"/>
    <w:rsid w:val="00596049"/>
    <w:rsid w:val="005B6141"/>
    <w:rsid w:val="005C6577"/>
    <w:rsid w:val="005C686A"/>
    <w:rsid w:val="005D0EDC"/>
    <w:rsid w:val="005D15B3"/>
    <w:rsid w:val="005E2281"/>
    <w:rsid w:val="005E7A47"/>
    <w:rsid w:val="00623A5F"/>
    <w:rsid w:val="00625798"/>
    <w:rsid w:val="00633EB7"/>
    <w:rsid w:val="00653C0C"/>
    <w:rsid w:val="00657AC6"/>
    <w:rsid w:val="00661C64"/>
    <w:rsid w:val="006A4752"/>
    <w:rsid w:val="006F72EF"/>
    <w:rsid w:val="00761A13"/>
    <w:rsid w:val="00775488"/>
    <w:rsid w:val="00776116"/>
    <w:rsid w:val="0079432C"/>
    <w:rsid w:val="007A771B"/>
    <w:rsid w:val="007B1C26"/>
    <w:rsid w:val="007B7AD9"/>
    <w:rsid w:val="007C22DF"/>
    <w:rsid w:val="007E3BD3"/>
    <w:rsid w:val="00807383"/>
    <w:rsid w:val="0081166E"/>
    <w:rsid w:val="008342A2"/>
    <w:rsid w:val="008717F2"/>
    <w:rsid w:val="008A744D"/>
    <w:rsid w:val="008C5D20"/>
    <w:rsid w:val="008C6E75"/>
    <w:rsid w:val="008D7B55"/>
    <w:rsid w:val="008E7B09"/>
    <w:rsid w:val="009316C8"/>
    <w:rsid w:val="009555C6"/>
    <w:rsid w:val="00984BAA"/>
    <w:rsid w:val="00990DE2"/>
    <w:rsid w:val="009A7A65"/>
    <w:rsid w:val="009B0FAC"/>
    <w:rsid w:val="009B1D8D"/>
    <w:rsid w:val="009B4EEF"/>
    <w:rsid w:val="009C6BB5"/>
    <w:rsid w:val="009E5972"/>
    <w:rsid w:val="009F1D5B"/>
    <w:rsid w:val="009F5DCC"/>
    <w:rsid w:val="00A12883"/>
    <w:rsid w:val="00A2243D"/>
    <w:rsid w:val="00A35D90"/>
    <w:rsid w:val="00A45547"/>
    <w:rsid w:val="00A5254B"/>
    <w:rsid w:val="00A7727B"/>
    <w:rsid w:val="00A87422"/>
    <w:rsid w:val="00AB542A"/>
    <w:rsid w:val="00AD0A10"/>
    <w:rsid w:val="00AD2CA1"/>
    <w:rsid w:val="00AD6D3E"/>
    <w:rsid w:val="00B056C7"/>
    <w:rsid w:val="00B22676"/>
    <w:rsid w:val="00B404E8"/>
    <w:rsid w:val="00B65B73"/>
    <w:rsid w:val="00B94C22"/>
    <w:rsid w:val="00BA488F"/>
    <w:rsid w:val="00BC5800"/>
    <w:rsid w:val="00BE5482"/>
    <w:rsid w:val="00BF2986"/>
    <w:rsid w:val="00C01A69"/>
    <w:rsid w:val="00C12B54"/>
    <w:rsid w:val="00C14F3F"/>
    <w:rsid w:val="00C47D03"/>
    <w:rsid w:val="00CA09D5"/>
    <w:rsid w:val="00CF45B6"/>
    <w:rsid w:val="00D226D7"/>
    <w:rsid w:val="00DA7FD8"/>
    <w:rsid w:val="00DB62ED"/>
    <w:rsid w:val="00DC18CB"/>
    <w:rsid w:val="00DC53D5"/>
    <w:rsid w:val="00DD7FB8"/>
    <w:rsid w:val="00DD7FBB"/>
    <w:rsid w:val="00DF0DC2"/>
    <w:rsid w:val="00E13462"/>
    <w:rsid w:val="00E213F0"/>
    <w:rsid w:val="00E319E2"/>
    <w:rsid w:val="00E37057"/>
    <w:rsid w:val="00E40FC7"/>
    <w:rsid w:val="00E657C4"/>
    <w:rsid w:val="00E6685B"/>
    <w:rsid w:val="00E817EF"/>
    <w:rsid w:val="00EA61C4"/>
    <w:rsid w:val="00EA7354"/>
    <w:rsid w:val="00EA7E4D"/>
    <w:rsid w:val="00EB4026"/>
    <w:rsid w:val="00EB41C5"/>
    <w:rsid w:val="00EB4D44"/>
    <w:rsid w:val="00EB5201"/>
    <w:rsid w:val="00EC043D"/>
    <w:rsid w:val="00EC0C35"/>
    <w:rsid w:val="00ED0818"/>
    <w:rsid w:val="00EE4646"/>
    <w:rsid w:val="00EF05CE"/>
    <w:rsid w:val="00F0770F"/>
    <w:rsid w:val="00FA4EFB"/>
    <w:rsid w:val="00FA57E3"/>
    <w:rsid w:val="00FB6557"/>
    <w:rsid w:val="00FC4190"/>
    <w:rsid w:val="00FD2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8622427-84BC-4BEB-B1B2-C6C9A401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6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28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3D1287"/>
    <w:rPr>
      <w:rFonts w:ascii="Tahoma" w:hAnsi="Tahoma" w:cs="Tahoma"/>
      <w:sz w:val="16"/>
      <w:szCs w:val="16"/>
    </w:rPr>
  </w:style>
  <w:style w:type="paragraph" w:styleId="a5">
    <w:name w:val="Normal (Web)"/>
    <w:basedOn w:val="a"/>
    <w:uiPriority w:val="99"/>
    <w:unhideWhenUsed/>
    <w:rsid w:val="009316C8"/>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9316C8"/>
    <w:rPr>
      <w:b/>
      <w:bCs/>
    </w:rPr>
  </w:style>
  <w:style w:type="paragraph" w:styleId="a7">
    <w:name w:val="No Spacing"/>
    <w:uiPriority w:val="1"/>
    <w:qFormat/>
    <w:rsid w:val="003C68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1">
      <w:bodyDiv w:val="1"/>
      <w:marLeft w:val="0"/>
      <w:marRight w:val="0"/>
      <w:marTop w:val="0"/>
      <w:marBottom w:val="0"/>
      <w:divBdr>
        <w:top w:val="none" w:sz="0" w:space="0" w:color="auto"/>
        <w:left w:val="none" w:sz="0" w:space="0" w:color="auto"/>
        <w:bottom w:val="none" w:sz="0" w:space="0" w:color="auto"/>
        <w:right w:val="none" w:sz="0" w:space="0" w:color="auto"/>
      </w:divBdr>
    </w:div>
    <w:div w:id="229846088">
      <w:bodyDiv w:val="1"/>
      <w:marLeft w:val="0"/>
      <w:marRight w:val="0"/>
      <w:marTop w:val="0"/>
      <w:marBottom w:val="0"/>
      <w:divBdr>
        <w:top w:val="none" w:sz="0" w:space="0" w:color="auto"/>
        <w:left w:val="none" w:sz="0" w:space="0" w:color="auto"/>
        <w:bottom w:val="none" w:sz="0" w:space="0" w:color="auto"/>
        <w:right w:val="none" w:sz="0" w:space="0" w:color="auto"/>
      </w:divBdr>
    </w:div>
    <w:div w:id="239800586">
      <w:bodyDiv w:val="1"/>
      <w:marLeft w:val="0"/>
      <w:marRight w:val="0"/>
      <w:marTop w:val="0"/>
      <w:marBottom w:val="0"/>
      <w:divBdr>
        <w:top w:val="none" w:sz="0" w:space="0" w:color="auto"/>
        <w:left w:val="none" w:sz="0" w:space="0" w:color="auto"/>
        <w:bottom w:val="none" w:sz="0" w:space="0" w:color="auto"/>
        <w:right w:val="none" w:sz="0" w:space="0" w:color="auto"/>
      </w:divBdr>
    </w:div>
    <w:div w:id="259922506">
      <w:bodyDiv w:val="1"/>
      <w:marLeft w:val="0"/>
      <w:marRight w:val="0"/>
      <w:marTop w:val="0"/>
      <w:marBottom w:val="0"/>
      <w:divBdr>
        <w:top w:val="none" w:sz="0" w:space="0" w:color="auto"/>
        <w:left w:val="none" w:sz="0" w:space="0" w:color="auto"/>
        <w:bottom w:val="none" w:sz="0" w:space="0" w:color="auto"/>
        <w:right w:val="none" w:sz="0" w:space="0" w:color="auto"/>
      </w:divBdr>
    </w:div>
    <w:div w:id="460267836">
      <w:bodyDiv w:val="1"/>
      <w:marLeft w:val="0"/>
      <w:marRight w:val="0"/>
      <w:marTop w:val="0"/>
      <w:marBottom w:val="0"/>
      <w:divBdr>
        <w:top w:val="none" w:sz="0" w:space="0" w:color="auto"/>
        <w:left w:val="none" w:sz="0" w:space="0" w:color="auto"/>
        <w:bottom w:val="none" w:sz="0" w:space="0" w:color="auto"/>
        <w:right w:val="none" w:sz="0" w:space="0" w:color="auto"/>
      </w:divBdr>
    </w:div>
    <w:div w:id="531844577">
      <w:bodyDiv w:val="1"/>
      <w:marLeft w:val="0"/>
      <w:marRight w:val="0"/>
      <w:marTop w:val="0"/>
      <w:marBottom w:val="0"/>
      <w:divBdr>
        <w:top w:val="none" w:sz="0" w:space="0" w:color="auto"/>
        <w:left w:val="none" w:sz="0" w:space="0" w:color="auto"/>
        <w:bottom w:val="none" w:sz="0" w:space="0" w:color="auto"/>
        <w:right w:val="none" w:sz="0" w:space="0" w:color="auto"/>
      </w:divBdr>
    </w:div>
    <w:div w:id="620115780">
      <w:bodyDiv w:val="1"/>
      <w:marLeft w:val="0"/>
      <w:marRight w:val="0"/>
      <w:marTop w:val="0"/>
      <w:marBottom w:val="0"/>
      <w:divBdr>
        <w:top w:val="none" w:sz="0" w:space="0" w:color="auto"/>
        <w:left w:val="none" w:sz="0" w:space="0" w:color="auto"/>
        <w:bottom w:val="none" w:sz="0" w:space="0" w:color="auto"/>
        <w:right w:val="none" w:sz="0" w:space="0" w:color="auto"/>
      </w:divBdr>
    </w:div>
    <w:div w:id="659621018">
      <w:bodyDiv w:val="1"/>
      <w:marLeft w:val="0"/>
      <w:marRight w:val="0"/>
      <w:marTop w:val="0"/>
      <w:marBottom w:val="0"/>
      <w:divBdr>
        <w:top w:val="none" w:sz="0" w:space="0" w:color="auto"/>
        <w:left w:val="none" w:sz="0" w:space="0" w:color="auto"/>
        <w:bottom w:val="none" w:sz="0" w:space="0" w:color="auto"/>
        <w:right w:val="none" w:sz="0" w:space="0" w:color="auto"/>
      </w:divBdr>
    </w:div>
    <w:div w:id="666058556">
      <w:bodyDiv w:val="1"/>
      <w:marLeft w:val="0"/>
      <w:marRight w:val="0"/>
      <w:marTop w:val="0"/>
      <w:marBottom w:val="0"/>
      <w:divBdr>
        <w:top w:val="none" w:sz="0" w:space="0" w:color="auto"/>
        <w:left w:val="none" w:sz="0" w:space="0" w:color="auto"/>
        <w:bottom w:val="none" w:sz="0" w:space="0" w:color="auto"/>
        <w:right w:val="none" w:sz="0" w:space="0" w:color="auto"/>
      </w:divBdr>
    </w:div>
    <w:div w:id="826550908">
      <w:bodyDiv w:val="1"/>
      <w:marLeft w:val="0"/>
      <w:marRight w:val="0"/>
      <w:marTop w:val="0"/>
      <w:marBottom w:val="0"/>
      <w:divBdr>
        <w:top w:val="none" w:sz="0" w:space="0" w:color="auto"/>
        <w:left w:val="none" w:sz="0" w:space="0" w:color="auto"/>
        <w:bottom w:val="none" w:sz="0" w:space="0" w:color="auto"/>
        <w:right w:val="none" w:sz="0" w:space="0" w:color="auto"/>
      </w:divBdr>
    </w:div>
    <w:div w:id="845049979">
      <w:bodyDiv w:val="1"/>
      <w:marLeft w:val="0"/>
      <w:marRight w:val="0"/>
      <w:marTop w:val="0"/>
      <w:marBottom w:val="0"/>
      <w:divBdr>
        <w:top w:val="none" w:sz="0" w:space="0" w:color="auto"/>
        <w:left w:val="none" w:sz="0" w:space="0" w:color="auto"/>
        <w:bottom w:val="none" w:sz="0" w:space="0" w:color="auto"/>
        <w:right w:val="none" w:sz="0" w:space="0" w:color="auto"/>
      </w:divBdr>
    </w:div>
    <w:div w:id="965693965">
      <w:bodyDiv w:val="1"/>
      <w:marLeft w:val="0"/>
      <w:marRight w:val="0"/>
      <w:marTop w:val="0"/>
      <w:marBottom w:val="0"/>
      <w:divBdr>
        <w:top w:val="none" w:sz="0" w:space="0" w:color="auto"/>
        <w:left w:val="none" w:sz="0" w:space="0" w:color="auto"/>
        <w:bottom w:val="none" w:sz="0" w:space="0" w:color="auto"/>
        <w:right w:val="none" w:sz="0" w:space="0" w:color="auto"/>
      </w:divBdr>
    </w:div>
    <w:div w:id="1060058009">
      <w:bodyDiv w:val="1"/>
      <w:marLeft w:val="0"/>
      <w:marRight w:val="0"/>
      <w:marTop w:val="0"/>
      <w:marBottom w:val="0"/>
      <w:divBdr>
        <w:top w:val="none" w:sz="0" w:space="0" w:color="auto"/>
        <w:left w:val="none" w:sz="0" w:space="0" w:color="auto"/>
        <w:bottom w:val="none" w:sz="0" w:space="0" w:color="auto"/>
        <w:right w:val="none" w:sz="0" w:space="0" w:color="auto"/>
      </w:divBdr>
    </w:div>
    <w:div w:id="1146705459">
      <w:bodyDiv w:val="1"/>
      <w:marLeft w:val="0"/>
      <w:marRight w:val="0"/>
      <w:marTop w:val="0"/>
      <w:marBottom w:val="0"/>
      <w:divBdr>
        <w:top w:val="none" w:sz="0" w:space="0" w:color="auto"/>
        <w:left w:val="none" w:sz="0" w:space="0" w:color="auto"/>
        <w:bottom w:val="none" w:sz="0" w:space="0" w:color="auto"/>
        <w:right w:val="none" w:sz="0" w:space="0" w:color="auto"/>
      </w:divBdr>
    </w:div>
    <w:div w:id="1202398652">
      <w:bodyDiv w:val="1"/>
      <w:marLeft w:val="0"/>
      <w:marRight w:val="0"/>
      <w:marTop w:val="0"/>
      <w:marBottom w:val="0"/>
      <w:divBdr>
        <w:top w:val="none" w:sz="0" w:space="0" w:color="auto"/>
        <w:left w:val="none" w:sz="0" w:space="0" w:color="auto"/>
        <w:bottom w:val="none" w:sz="0" w:space="0" w:color="auto"/>
        <w:right w:val="none" w:sz="0" w:space="0" w:color="auto"/>
      </w:divBdr>
    </w:div>
    <w:div w:id="1260874039">
      <w:bodyDiv w:val="1"/>
      <w:marLeft w:val="0"/>
      <w:marRight w:val="0"/>
      <w:marTop w:val="0"/>
      <w:marBottom w:val="0"/>
      <w:divBdr>
        <w:top w:val="none" w:sz="0" w:space="0" w:color="auto"/>
        <w:left w:val="none" w:sz="0" w:space="0" w:color="auto"/>
        <w:bottom w:val="none" w:sz="0" w:space="0" w:color="auto"/>
        <w:right w:val="none" w:sz="0" w:space="0" w:color="auto"/>
      </w:divBdr>
    </w:div>
    <w:div w:id="1462461019">
      <w:bodyDiv w:val="1"/>
      <w:marLeft w:val="0"/>
      <w:marRight w:val="0"/>
      <w:marTop w:val="0"/>
      <w:marBottom w:val="0"/>
      <w:divBdr>
        <w:top w:val="none" w:sz="0" w:space="0" w:color="auto"/>
        <w:left w:val="none" w:sz="0" w:space="0" w:color="auto"/>
        <w:bottom w:val="none" w:sz="0" w:space="0" w:color="auto"/>
        <w:right w:val="none" w:sz="0" w:space="0" w:color="auto"/>
      </w:divBdr>
    </w:div>
    <w:div w:id="1498376479">
      <w:bodyDiv w:val="1"/>
      <w:marLeft w:val="0"/>
      <w:marRight w:val="0"/>
      <w:marTop w:val="0"/>
      <w:marBottom w:val="0"/>
      <w:divBdr>
        <w:top w:val="none" w:sz="0" w:space="0" w:color="auto"/>
        <w:left w:val="none" w:sz="0" w:space="0" w:color="auto"/>
        <w:bottom w:val="none" w:sz="0" w:space="0" w:color="auto"/>
        <w:right w:val="none" w:sz="0" w:space="0" w:color="auto"/>
      </w:divBdr>
    </w:div>
    <w:div w:id="1549106677">
      <w:bodyDiv w:val="1"/>
      <w:marLeft w:val="0"/>
      <w:marRight w:val="0"/>
      <w:marTop w:val="0"/>
      <w:marBottom w:val="0"/>
      <w:divBdr>
        <w:top w:val="none" w:sz="0" w:space="0" w:color="auto"/>
        <w:left w:val="none" w:sz="0" w:space="0" w:color="auto"/>
        <w:bottom w:val="none" w:sz="0" w:space="0" w:color="auto"/>
        <w:right w:val="none" w:sz="0" w:space="0" w:color="auto"/>
      </w:divBdr>
    </w:div>
    <w:div w:id="1551459421">
      <w:bodyDiv w:val="1"/>
      <w:marLeft w:val="0"/>
      <w:marRight w:val="0"/>
      <w:marTop w:val="0"/>
      <w:marBottom w:val="0"/>
      <w:divBdr>
        <w:top w:val="none" w:sz="0" w:space="0" w:color="auto"/>
        <w:left w:val="none" w:sz="0" w:space="0" w:color="auto"/>
        <w:bottom w:val="none" w:sz="0" w:space="0" w:color="auto"/>
        <w:right w:val="none" w:sz="0" w:space="0" w:color="auto"/>
      </w:divBdr>
    </w:div>
    <w:div w:id="1618221005">
      <w:bodyDiv w:val="1"/>
      <w:marLeft w:val="0"/>
      <w:marRight w:val="0"/>
      <w:marTop w:val="0"/>
      <w:marBottom w:val="0"/>
      <w:divBdr>
        <w:top w:val="none" w:sz="0" w:space="0" w:color="auto"/>
        <w:left w:val="none" w:sz="0" w:space="0" w:color="auto"/>
        <w:bottom w:val="none" w:sz="0" w:space="0" w:color="auto"/>
        <w:right w:val="none" w:sz="0" w:space="0" w:color="auto"/>
      </w:divBdr>
    </w:div>
    <w:div w:id="1726178971">
      <w:bodyDiv w:val="1"/>
      <w:marLeft w:val="0"/>
      <w:marRight w:val="0"/>
      <w:marTop w:val="0"/>
      <w:marBottom w:val="0"/>
      <w:divBdr>
        <w:top w:val="none" w:sz="0" w:space="0" w:color="auto"/>
        <w:left w:val="none" w:sz="0" w:space="0" w:color="auto"/>
        <w:bottom w:val="none" w:sz="0" w:space="0" w:color="auto"/>
        <w:right w:val="none" w:sz="0" w:space="0" w:color="auto"/>
      </w:divBdr>
    </w:div>
    <w:div w:id="1766147034">
      <w:bodyDiv w:val="1"/>
      <w:marLeft w:val="0"/>
      <w:marRight w:val="0"/>
      <w:marTop w:val="0"/>
      <w:marBottom w:val="0"/>
      <w:divBdr>
        <w:top w:val="none" w:sz="0" w:space="0" w:color="auto"/>
        <w:left w:val="none" w:sz="0" w:space="0" w:color="auto"/>
        <w:bottom w:val="none" w:sz="0" w:space="0" w:color="auto"/>
        <w:right w:val="none" w:sz="0" w:space="0" w:color="auto"/>
      </w:divBdr>
    </w:div>
    <w:div w:id="1785464862">
      <w:bodyDiv w:val="1"/>
      <w:marLeft w:val="0"/>
      <w:marRight w:val="0"/>
      <w:marTop w:val="0"/>
      <w:marBottom w:val="0"/>
      <w:divBdr>
        <w:top w:val="none" w:sz="0" w:space="0" w:color="auto"/>
        <w:left w:val="none" w:sz="0" w:space="0" w:color="auto"/>
        <w:bottom w:val="none" w:sz="0" w:space="0" w:color="auto"/>
        <w:right w:val="none" w:sz="0" w:space="0" w:color="auto"/>
      </w:divBdr>
    </w:div>
    <w:div w:id="1996565136">
      <w:bodyDiv w:val="1"/>
      <w:marLeft w:val="0"/>
      <w:marRight w:val="0"/>
      <w:marTop w:val="0"/>
      <w:marBottom w:val="0"/>
      <w:divBdr>
        <w:top w:val="none" w:sz="0" w:space="0" w:color="auto"/>
        <w:left w:val="none" w:sz="0" w:space="0" w:color="auto"/>
        <w:bottom w:val="none" w:sz="0" w:space="0" w:color="auto"/>
        <w:right w:val="none" w:sz="0" w:space="0" w:color="auto"/>
      </w:divBdr>
    </w:div>
    <w:div w:id="2011323150">
      <w:bodyDiv w:val="1"/>
      <w:marLeft w:val="0"/>
      <w:marRight w:val="0"/>
      <w:marTop w:val="0"/>
      <w:marBottom w:val="0"/>
      <w:divBdr>
        <w:top w:val="none" w:sz="0" w:space="0" w:color="auto"/>
        <w:left w:val="none" w:sz="0" w:space="0" w:color="auto"/>
        <w:bottom w:val="none" w:sz="0" w:space="0" w:color="auto"/>
        <w:right w:val="none" w:sz="0" w:space="0" w:color="auto"/>
      </w:divBdr>
    </w:div>
    <w:div w:id="20715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Ст. диспетчер</cp:lastModifiedBy>
  <cp:revision>2</cp:revision>
  <cp:lastPrinted>2021-08-01T19:39:00Z</cp:lastPrinted>
  <dcterms:created xsi:type="dcterms:W3CDTF">2022-06-14T11:52:00Z</dcterms:created>
  <dcterms:modified xsi:type="dcterms:W3CDTF">2022-06-14T11:52:00Z</dcterms:modified>
</cp:coreProperties>
</file>